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t>แบบฟอร์มที่ 1</w:t>
      </w:r>
    </w:p>
    <w:tbl>
      <w:tblPr>
        <w:tblStyle w:val="a3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38"/>
      </w:tblGrid>
      <w:tr w:rsidR="00CC6F6F" w:rsidRPr="0071028A" w:rsidTr="00CC6F6F">
        <w:trPr>
          <w:trHeight w:val="340"/>
          <w:jc w:val="center"/>
        </w:trPr>
        <w:tc>
          <w:tcPr>
            <w:tcW w:w="6038" w:type="dxa"/>
          </w:tcPr>
          <w:p w:rsidR="00CC6F6F" w:rsidRPr="0071028A" w:rsidRDefault="00CC6F6F" w:rsidP="00AF673E">
            <w:pPr>
              <w:rPr>
                <w:b/>
                <w:bCs/>
                <w:sz w:val="36"/>
                <w:szCs w:val="36"/>
              </w:rPr>
            </w:pPr>
            <w:r w:rsidRPr="0071028A">
              <w:rPr>
                <w:rFonts w:hint="cs"/>
                <w:sz w:val="36"/>
                <w:szCs w:val="36"/>
                <w:cs/>
              </w:rPr>
              <w:t xml:space="preserve">     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การ</w:t>
            </w:r>
            <w:r w:rsidRPr="0071028A">
              <w:rPr>
                <w:rFonts w:hint="cs"/>
                <w:b/>
                <w:bCs/>
                <w:sz w:val="36"/>
                <w:szCs w:val="36"/>
                <w:cs/>
              </w:rPr>
              <w:t>บริหารความเสี่ยง</w:t>
            </w:r>
            <w:r>
              <w:rPr>
                <w:rFonts w:hint="cs"/>
                <w:b/>
                <w:bCs/>
                <w:sz w:val="36"/>
                <w:szCs w:val="36"/>
                <w:cs/>
              </w:rPr>
              <w:t>ประจำปี 25</w:t>
            </w:r>
            <w:r w:rsidR="00AF673E">
              <w:rPr>
                <w:rFonts w:hint="cs"/>
                <w:b/>
                <w:bCs/>
                <w:sz w:val="36"/>
                <w:szCs w:val="36"/>
                <w:cs/>
              </w:rPr>
              <w:t>60</w:t>
            </w:r>
          </w:p>
        </w:tc>
      </w:tr>
    </w:tbl>
    <w:p w:rsidR="0071028A" w:rsidRPr="00AC7116" w:rsidRDefault="0071028A" w:rsidP="0071028A">
      <w:pPr>
        <w:jc w:val="left"/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ยุทธศาสตร์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กลยุทธ์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โครงการ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ตัวชี้วัด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หน่วยงานที่รับผิดชอบ</w:t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  <w:r w:rsidRPr="00AC7116">
        <w:rPr>
          <w:b/>
          <w:bCs/>
          <w:sz w:val="32"/>
          <w:u w:val="dotted"/>
        </w:rPr>
        <w:tab/>
      </w:r>
    </w:p>
    <w:p w:rsidR="0071028A" w:rsidRPr="00AC7116" w:rsidRDefault="0071028A">
      <w:pPr>
        <w:rPr>
          <w:b/>
          <w:bCs/>
          <w:sz w:val="32"/>
          <w:u w:val="dotted"/>
        </w:rPr>
      </w:pPr>
      <w:r w:rsidRPr="00AC7116">
        <w:rPr>
          <w:rFonts w:hint="cs"/>
          <w:b/>
          <w:bCs/>
          <w:sz w:val="32"/>
          <w:cs/>
        </w:rPr>
        <w:t>แผนบริหารความเสี่ยงโครงการ</w:t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  <w:r w:rsidRPr="00AC7116">
        <w:rPr>
          <w:rFonts w:hint="cs"/>
          <w:b/>
          <w:bCs/>
          <w:sz w:val="32"/>
          <w:u w:val="dotted"/>
          <w:cs/>
        </w:rPr>
        <w:tab/>
      </w:r>
    </w:p>
    <w:p w:rsidR="0071028A" w:rsidRDefault="0071028A">
      <w:pPr>
        <w:rPr>
          <w:sz w:val="36"/>
          <w:szCs w:val="36"/>
          <w:u w:val="dotted"/>
        </w:rPr>
      </w:pPr>
    </w:p>
    <w:tbl>
      <w:tblPr>
        <w:tblStyle w:val="a3"/>
        <w:tblW w:w="0" w:type="auto"/>
        <w:tblLook w:val="04A0"/>
      </w:tblPr>
      <w:tblGrid>
        <w:gridCol w:w="1809"/>
        <w:gridCol w:w="3544"/>
        <w:gridCol w:w="5245"/>
        <w:gridCol w:w="1134"/>
        <w:gridCol w:w="1134"/>
        <w:gridCol w:w="1352"/>
      </w:tblGrid>
      <w:tr w:rsidR="009E4297" w:rsidTr="00F56FB8">
        <w:tc>
          <w:tcPr>
            <w:tcW w:w="1809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3544" w:type="dxa"/>
          </w:tcPr>
          <w:p w:rsidR="0071028A" w:rsidRPr="0071028A" w:rsidRDefault="0071028A" w:rsidP="009E4297">
            <w:pPr>
              <w:jc w:val="center"/>
              <w:rPr>
                <w:sz w:val="32"/>
                <w:cs/>
              </w:rPr>
            </w:pPr>
            <w:r w:rsidRPr="0071028A">
              <w:rPr>
                <w:rFonts w:hint="cs"/>
                <w:sz w:val="32"/>
                <w:cs/>
              </w:rPr>
              <w:t>กิจกรรมแนวทางการจัดการความเสี่ยง</w:t>
            </w:r>
          </w:p>
        </w:tc>
        <w:tc>
          <w:tcPr>
            <w:tcW w:w="5245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เป้าหมาย/ผลสำเร็จของการดำเนินการตามแนวทางการจัดการความเสี่ยง</w:t>
            </w:r>
          </w:p>
        </w:tc>
        <w:tc>
          <w:tcPr>
            <w:tcW w:w="1134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เริ่มต้น</w:t>
            </w:r>
          </w:p>
        </w:tc>
        <w:tc>
          <w:tcPr>
            <w:tcW w:w="1134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สิ้นสุด</w:t>
            </w:r>
          </w:p>
        </w:tc>
        <w:tc>
          <w:tcPr>
            <w:tcW w:w="1352" w:type="dxa"/>
          </w:tcPr>
          <w:p w:rsidR="0071028A" w:rsidRPr="0071028A" w:rsidRDefault="0071028A" w:rsidP="009E4297">
            <w:pPr>
              <w:jc w:val="center"/>
              <w:rPr>
                <w:sz w:val="32"/>
              </w:rPr>
            </w:pPr>
            <w:r w:rsidRPr="0071028A">
              <w:rPr>
                <w:rFonts w:hint="cs"/>
                <w:sz w:val="32"/>
                <w:cs/>
              </w:rPr>
              <w:t>ผู้รับผิดชอบ</w:t>
            </w:r>
          </w:p>
        </w:tc>
      </w:tr>
      <w:tr w:rsidR="009E4297" w:rsidTr="00F56FB8">
        <w:tc>
          <w:tcPr>
            <w:tcW w:w="1809" w:type="dxa"/>
          </w:tcPr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Default="0071028A">
            <w:pPr>
              <w:rPr>
                <w:sz w:val="32"/>
              </w:rPr>
            </w:pPr>
          </w:p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3544" w:type="dxa"/>
          </w:tcPr>
          <w:p w:rsidR="0071028A" w:rsidRDefault="007102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Default="009D7D8A">
            <w:pPr>
              <w:rPr>
                <w:sz w:val="32"/>
              </w:rPr>
            </w:pPr>
          </w:p>
          <w:p w:rsidR="009D7D8A" w:rsidRPr="0071028A" w:rsidRDefault="009D7D8A">
            <w:pPr>
              <w:rPr>
                <w:sz w:val="32"/>
                <w:cs/>
              </w:rPr>
            </w:pPr>
          </w:p>
        </w:tc>
        <w:tc>
          <w:tcPr>
            <w:tcW w:w="5245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134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134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  <w:tc>
          <w:tcPr>
            <w:tcW w:w="1352" w:type="dxa"/>
          </w:tcPr>
          <w:p w:rsidR="0071028A" w:rsidRPr="0071028A" w:rsidRDefault="0071028A">
            <w:pPr>
              <w:rPr>
                <w:sz w:val="32"/>
                <w:cs/>
              </w:rPr>
            </w:pPr>
          </w:p>
        </w:tc>
      </w:tr>
    </w:tbl>
    <w:p w:rsidR="0071028A" w:rsidRDefault="0071028A">
      <w:pPr>
        <w:rPr>
          <w:sz w:val="36"/>
          <w:szCs w:val="36"/>
          <w:u w:val="dotted"/>
        </w:rPr>
      </w:pPr>
    </w:p>
    <w:p w:rsidR="00CC6F6F" w:rsidRDefault="00CC6F6F">
      <w:pPr>
        <w:rPr>
          <w:sz w:val="36"/>
          <w:szCs w:val="36"/>
          <w:u w:val="dotted"/>
        </w:rPr>
      </w:pPr>
    </w:p>
    <w:p w:rsidR="00E5420C" w:rsidRDefault="00E5420C">
      <w:pPr>
        <w:rPr>
          <w:sz w:val="36"/>
          <w:szCs w:val="36"/>
          <w:u w:val="dotted"/>
        </w:rPr>
      </w:pPr>
    </w:p>
    <w:p w:rsidR="00CC6F6F" w:rsidRPr="00CC6F6F" w:rsidRDefault="00CC6F6F" w:rsidP="00CC6F6F">
      <w:pPr>
        <w:jc w:val="right"/>
        <w:rPr>
          <w:sz w:val="32"/>
        </w:rPr>
      </w:pPr>
      <w:r w:rsidRPr="00CC6F6F">
        <w:rPr>
          <w:rFonts w:hint="cs"/>
          <w:sz w:val="32"/>
          <w:cs/>
        </w:rPr>
        <w:lastRenderedPageBreak/>
        <w:t>แบบฟอร์มที่ 2</w:t>
      </w:r>
    </w:p>
    <w:p w:rsidR="00E5420C" w:rsidRDefault="00E5420C" w:rsidP="00E5420C">
      <w:pPr>
        <w:jc w:val="center"/>
        <w:rPr>
          <w:b/>
          <w:bCs/>
          <w:sz w:val="36"/>
          <w:szCs w:val="36"/>
        </w:rPr>
      </w:pPr>
      <w:r w:rsidRPr="00E5420C">
        <w:rPr>
          <w:rFonts w:hint="cs"/>
          <w:b/>
          <w:bCs/>
          <w:sz w:val="36"/>
          <w:szCs w:val="36"/>
          <w:cs/>
        </w:rPr>
        <w:t>การประเมินและกำหนดกลยุทธ์ในการจัดการความเสี่ยง</w:t>
      </w:r>
    </w:p>
    <w:p w:rsidR="00344E7D" w:rsidRPr="00344E7D" w:rsidRDefault="00344E7D" w:rsidP="00E5420C">
      <w:pPr>
        <w:jc w:val="center"/>
        <w:rPr>
          <w:b/>
          <w:bCs/>
          <w:szCs w:val="24"/>
        </w:rPr>
      </w:pPr>
    </w:p>
    <w:p w:rsidR="004A47E3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โครงการ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b/>
          <w:bCs/>
          <w:sz w:val="32"/>
          <w:u w:val="dotted"/>
        </w:rPr>
      </w:pPr>
      <w:r w:rsidRPr="00344E7D">
        <w:rPr>
          <w:rFonts w:hint="cs"/>
          <w:b/>
          <w:bCs/>
          <w:sz w:val="32"/>
          <w:cs/>
        </w:rPr>
        <w:t>หน่วยงานรับผิดชอบ</w:t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  <w:r>
        <w:rPr>
          <w:b/>
          <w:bCs/>
          <w:sz w:val="32"/>
          <w:u w:val="dotted"/>
        </w:rPr>
        <w:tab/>
      </w:r>
    </w:p>
    <w:p w:rsidR="00344E7D" w:rsidRPr="00344E7D" w:rsidRDefault="00344E7D" w:rsidP="00344E7D">
      <w:pPr>
        <w:jc w:val="left"/>
        <w:rPr>
          <w:szCs w:val="24"/>
          <w:cs/>
        </w:rPr>
      </w:pPr>
    </w:p>
    <w:tbl>
      <w:tblPr>
        <w:tblStyle w:val="a3"/>
        <w:tblW w:w="14743" w:type="dxa"/>
        <w:tblInd w:w="-34" w:type="dxa"/>
        <w:tblLayout w:type="fixed"/>
        <w:tblLook w:val="04A0"/>
      </w:tblPr>
      <w:tblGrid>
        <w:gridCol w:w="2127"/>
        <w:gridCol w:w="850"/>
        <w:gridCol w:w="1985"/>
        <w:gridCol w:w="2410"/>
        <w:gridCol w:w="992"/>
        <w:gridCol w:w="992"/>
        <w:gridCol w:w="1276"/>
        <w:gridCol w:w="1276"/>
        <w:gridCol w:w="2835"/>
      </w:tblGrid>
      <w:tr w:rsidR="00325C31" w:rsidTr="00325C31">
        <w:trPr>
          <w:trHeight w:val="987"/>
        </w:trPr>
        <w:tc>
          <w:tcPr>
            <w:tcW w:w="2127" w:type="dxa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กิจกรรม</w:t>
            </w:r>
          </w:p>
        </w:tc>
        <w:tc>
          <w:tcPr>
            <w:tcW w:w="850" w:type="dxa"/>
          </w:tcPr>
          <w:p w:rsidR="00325C31" w:rsidRPr="00E5420C" w:rsidRDefault="00325C31" w:rsidP="006931F2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รหัสความเสี่ยง</w:t>
            </w:r>
          </w:p>
        </w:tc>
        <w:tc>
          <w:tcPr>
            <w:tcW w:w="1985" w:type="dxa"/>
          </w:tcPr>
          <w:p w:rsidR="00325C31" w:rsidRPr="00E5420C" w:rsidRDefault="00325C31" w:rsidP="006931F2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ปัจจัยเสี่ยง</w:t>
            </w:r>
          </w:p>
        </w:tc>
        <w:tc>
          <w:tcPr>
            <w:tcW w:w="2410" w:type="dxa"/>
          </w:tcPr>
          <w:p w:rsidR="00325C31" w:rsidRPr="00E5420C" w:rsidRDefault="00325C31" w:rsidP="006931F2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การจัดการความเสี่ยงในปัจจุบัน</w:t>
            </w:r>
          </w:p>
        </w:tc>
        <w:tc>
          <w:tcPr>
            <w:tcW w:w="992" w:type="dxa"/>
          </w:tcPr>
          <w:p w:rsidR="00325C31" w:rsidRDefault="00325C31" w:rsidP="006931F2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โอกาส</w:t>
            </w:r>
          </w:p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  <w:r>
              <w:rPr>
                <w:rFonts w:hint="cs"/>
                <w:sz w:val="32"/>
                <w:cs/>
              </w:rPr>
              <w:t>(</w:t>
            </w:r>
            <w:r>
              <w:rPr>
                <w:sz w:val="32"/>
              </w:rPr>
              <w:t>Y</w:t>
            </w:r>
            <w:r>
              <w:rPr>
                <w:rFonts w:hint="cs"/>
                <w:sz w:val="32"/>
                <w:cs/>
              </w:rPr>
              <w:t>)</w:t>
            </w:r>
          </w:p>
        </w:tc>
        <w:tc>
          <w:tcPr>
            <w:tcW w:w="992" w:type="dxa"/>
          </w:tcPr>
          <w:p w:rsidR="00325C31" w:rsidRDefault="00325C31" w:rsidP="006931F2">
            <w:pPr>
              <w:jc w:val="center"/>
              <w:rPr>
                <w:spacing w:val="-16"/>
                <w:sz w:val="32"/>
              </w:rPr>
            </w:pPr>
            <w:r w:rsidRPr="004A47E3">
              <w:rPr>
                <w:rFonts w:hint="cs"/>
                <w:spacing w:val="-16"/>
                <w:sz w:val="32"/>
                <w:cs/>
              </w:rPr>
              <w:t>ผลกระทบ</w:t>
            </w:r>
          </w:p>
          <w:p w:rsidR="00325C31" w:rsidRPr="004A47E3" w:rsidRDefault="00325C31" w:rsidP="006931F2">
            <w:pPr>
              <w:jc w:val="center"/>
              <w:rPr>
                <w:spacing w:val="-16"/>
                <w:sz w:val="32"/>
                <w:cs/>
              </w:rPr>
            </w:pPr>
            <w:r>
              <w:rPr>
                <w:rFonts w:hint="cs"/>
                <w:spacing w:val="-16"/>
                <w:sz w:val="32"/>
                <w:cs/>
              </w:rPr>
              <w:t>(</w:t>
            </w:r>
            <w:r>
              <w:rPr>
                <w:spacing w:val="-16"/>
                <w:sz w:val="32"/>
              </w:rPr>
              <w:t>X</w:t>
            </w:r>
            <w:r>
              <w:rPr>
                <w:rFonts w:hint="cs"/>
                <w:spacing w:val="-16"/>
                <w:sz w:val="32"/>
                <w:cs/>
              </w:rPr>
              <w:t>)</w:t>
            </w:r>
          </w:p>
        </w:tc>
        <w:tc>
          <w:tcPr>
            <w:tcW w:w="1276" w:type="dxa"/>
          </w:tcPr>
          <w:p w:rsidR="00325C31" w:rsidRDefault="00325C31" w:rsidP="006931F2">
            <w:pPr>
              <w:jc w:val="center"/>
              <w:rPr>
                <w:sz w:val="32"/>
              </w:rPr>
            </w:pPr>
            <w:r w:rsidRPr="00E5420C">
              <w:rPr>
                <w:rFonts w:hint="cs"/>
                <w:sz w:val="32"/>
                <w:cs/>
              </w:rPr>
              <w:t>ระดับความเสี่ยง</w:t>
            </w:r>
            <w:r>
              <w:rPr>
                <w:sz w:val="32"/>
                <w:cs/>
              </w:rPr>
              <w:br/>
            </w:r>
            <w:r w:rsidRPr="00E5420C">
              <w:rPr>
                <w:rFonts w:hint="cs"/>
                <w:sz w:val="32"/>
                <w:cs/>
              </w:rPr>
              <w:t>ที่</w:t>
            </w:r>
            <w:r>
              <w:rPr>
                <w:rFonts w:hint="cs"/>
                <w:sz w:val="32"/>
                <w:cs/>
              </w:rPr>
              <w:t>เหลือ</w:t>
            </w:r>
            <w:r w:rsidRPr="00E5420C">
              <w:rPr>
                <w:rFonts w:hint="cs"/>
                <w:sz w:val="32"/>
                <w:cs/>
              </w:rPr>
              <w:t>อยู่</w:t>
            </w:r>
          </w:p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1276" w:type="dxa"/>
          </w:tcPr>
          <w:p w:rsidR="00325C31" w:rsidRPr="004C12C2" w:rsidRDefault="00325C31" w:rsidP="006931F2">
            <w:pPr>
              <w:jc w:val="center"/>
              <w:rPr>
                <w:sz w:val="32"/>
              </w:rPr>
            </w:pPr>
            <w:r w:rsidRPr="004C12C2">
              <w:rPr>
                <w:sz w:val="32"/>
                <w:cs/>
              </w:rPr>
              <w:t>กลยุทธ์ที่จัดการกับ</w:t>
            </w:r>
          </w:p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  <w:r w:rsidRPr="004C12C2">
              <w:rPr>
                <w:sz w:val="32"/>
                <w:cs/>
              </w:rPr>
              <w:t>ความเสี่ยง</w:t>
            </w:r>
          </w:p>
        </w:tc>
        <w:tc>
          <w:tcPr>
            <w:tcW w:w="2835" w:type="dxa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  <w:r w:rsidRPr="00E5420C">
              <w:rPr>
                <w:rFonts w:hint="cs"/>
                <w:sz w:val="32"/>
                <w:cs/>
              </w:rPr>
              <w:t>แนวทางการจัดการความเสี่ยง</w:t>
            </w:r>
          </w:p>
        </w:tc>
      </w:tr>
      <w:tr w:rsidR="00325C31" w:rsidTr="00325C31">
        <w:trPr>
          <w:trHeight w:val="3985"/>
        </w:trPr>
        <w:tc>
          <w:tcPr>
            <w:tcW w:w="2127" w:type="dxa"/>
          </w:tcPr>
          <w:p w:rsidR="00325C31" w:rsidRDefault="00325C31" w:rsidP="00325C31">
            <w:pPr>
              <w:jc w:val="right"/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Pr="00325C31" w:rsidRDefault="00325C31" w:rsidP="00325C31">
            <w:pPr>
              <w:rPr>
                <w:sz w:val="32"/>
                <w:cs/>
              </w:rPr>
            </w:pPr>
          </w:p>
          <w:p w:rsidR="00325C31" w:rsidRDefault="00325C31" w:rsidP="00325C31">
            <w:pPr>
              <w:rPr>
                <w:sz w:val="32"/>
                <w:cs/>
              </w:rPr>
            </w:pPr>
          </w:p>
          <w:p w:rsidR="00325C31" w:rsidRDefault="00325C31" w:rsidP="00325C31">
            <w:pPr>
              <w:jc w:val="center"/>
              <w:rPr>
                <w:sz w:val="32"/>
              </w:rPr>
            </w:pPr>
          </w:p>
          <w:p w:rsidR="00325C31" w:rsidRDefault="00325C31" w:rsidP="00325C31">
            <w:pPr>
              <w:jc w:val="center"/>
              <w:rPr>
                <w:sz w:val="32"/>
              </w:rPr>
            </w:pPr>
          </w:p>
          <w:p w:rsidR="00325C31" w:rsidRDefault="00325C31" w:rsidP="00325C31">
            <w:pPr>
              <w:jc w:val="center"/>
              <w:rPr>
                <w:sz w:val="32"/>
              </w:rPr>
            </w:pPr>
          </w:p>
          <w:p w:rsidR="00325C31" w:rsidRPr="00325C31" w:rsidRDefault="00325C31" w:rsidP="00325C31">
            <w:pPr>
              <w:jc w:val="center"/>
              <w:rPr>
                <w:sz w:val="32"/>
                <w:cs/>
              </w:rPr>
            </w:pPr>
          </w:p>
        </w:tc>
        <w:tc>
          <w:tcPr>
            <w:tcW w:w="850" w:type="dxa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1985" w:type="dxa"/>
          </w:tcPr>
          <w:p w:rsidR="00325C31" w:rsidRPr="00E5420C" w:rsidRDefault="00325C31" w:rsidP="006931F2">
            <w:pPr>
              <w:jc w:val="left"/>
              <w:rPr>
                <w:sz w:val="32"/>
                <w:cs/>
              </w:rPr>
            </w:pPr>
          </w:p>
        </w:tc>
        <w:tc>
          <w:tcPr>
            <w:tcW w:w="2410" w:type="dxa"/>
          </w:tcPr>
          <w:p w:rsidR="00325C31" w:rsidRPr="00AB5944" w:rsidRDefault="00325C31" w:rsidP="006931F2">
            <w:pPr>
              <w:jc w:val="left"/>
              <w:rPr>
                <w:sz w:val="32"/>
                <w:cs/>
              </w:rPr>
            </w:pPr>
          </w:p>
        </w:tc>
        <w:tc>
          <w:tcPr>
            <w:tcW w:w="992" w:type="dxa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992" w:type="dxa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325C31" w:rsidRPr="00E5420C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1276" w:type="dxa"/>
          </w:tcPr>
          <w:p w:rsidR="00325C31" w:rsidRDefault="00325C31" w:rsidP="006931F2">
            <w:pPr>
              <w:jc w:val="center"/>
              <w:rPr>
                <w:sz w:val="32"/>
                <w:cs/>
              </w:rPr>
            </w:pPr>
          </w:p>
        </w:tc>
        <w:tc>
          <w:tcPr>
            <w:tcW w:w="2835" w:type="dxa"/>
          </w:tcPr>
          <w:p w:rsidR="00325C31" w:rsidRPr="00E5420C" w:rsidRDefault="00325C31" w:rsidP="006931F2">
            <w:pPr>
              <w:jc w:val="left"/>
              <w:rPr>
                <w:sz w:val="32"/>
                <w:cs/>
              </w:rPr>
            </w:pPr>
          </w:p>
        </w:tc>
      </w:tr>
    </w:tbl>
    <w:p w:rsidR="004A47E3" w:rsidRDefault="004A47E3" w:rsidP="00977C36">
      <w:pPr>
        <w:jc w:val="both"/>
        <w:rPr>
          <w:b/>
          <w:bCs/>
          <w:sz w:val="36"/>
          <w:szCs w:val="36"/>
        </w:rPr>
      </w:pPr>
    </w:p>
    <w:p w:rsidR="00325C31" w:rsidRDefault="00325C31" w:rsidP="00977C36">
      <w:pPr>
        <w:jc w:val="both"/>
        <w:rPr>
          <w:b/>
          <w:bCs/>
          <w:sz w:val="36"/>
          <w:szCs w:val="36"/>
        </w:rPr>
      </w:pPr>
    </w:p>
    <w:p w:rsidR="00325C31" w:rsidRDefault="00325C31" w:rsidP="00977C36">
      <w:pPr>
        <w:jc w:val="both"/>
        <w:rPr>
          <w:b/>
          <w:bCs/>
          <w:sz w:val="36"/>
          <w:szCs w:val="36"/>
        </w:rPr>
      </w:pPr>
    </w:p>
    <w:p w:rsidR="00325C31" w:rsidRDefault="00325C31" w:rsidP="00977C36">
      <w:pPr>
        <w:jc w:val="both"/>
        <w:rPr>
          <w:b/>
          <w:bCs/>
          <w:sz w:val="36"/>
          <w:szCs w:val="36"/>
        </w:rPr>
      </w:pPr>
    </w:p>
    <w:p w:rsidR="00F967E2" w:rsidRDefault="00F967E2" w:rsidP="00CC6F6F">
      <w:pPr>
        <w:jc w:val="right"/>
        <w:rPr>
          <w:rFonts w:ascii="TH SarabunPSK" w:hAnsi="TH SarabunPSK" w:cs="TH SarabunPSK"/>
          <w:b/>
          <w:bCs/>
        </w:rPr>
      </w:pPr>
    </w:p>
    <w:p w:rsidR="00CC6F6F" w:rsidRPr="00F967E2" w:rsidRDefault="00CC6F6F" w:rsidP="00CC6F6F">
      <w:pPr>
        <w:jc w:val="right"/>
        <w:rPr>
          <w:rFonts w:ascii="TH SarabunPSK" w:hAnsi="TH SarabunPSK" w:cs="TH SarabunPSK"/>
        </w:rPr>
      </w:pPr>
      <w:r w:rsidRPr="00F967E2">
        <w:rPr>
          <w:rFonts w:ascii="TH SarabunPSK" w:hAnsi="TH SarabunPSK" w:cs="TH SarabunPSK" w:hint="cs"/>
          <w:cs/>
        </w:rPr>
        <w:t>แบบฟอร์มที่ 3</w:t>
      </w:r>
    </w:p>
    <w:p w:rsidR="00F967E2" w:rsidRDefault="00F967E2" w:rsidP="00E60A59">
      <w:pPr>
        <w:jc w:val="center"/>
        <w:rPr>
          <w:rFonts w:ascii="TH SarabunPSK" w:hAnsi="TH SarabunPSK" w:cs="TH SarabunPSK"/>
          <w:b/>
          <w:bCs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cs/>
        </w:rPr>
      </w:pPr>
      <w:r w:rsidRPr="00C65CA6">
        <w:rPr>
          <w:rFonts w:ascii="TH SarabunPSK" w:hAnsi="TH SarabunPSK" w:cs="TH SarabunPSK" w:hint="cs"/>
          <w:b/>
          <w:bCs/>
          <w:cs/>
        </w:rPr>
        <w:t>การพิจารณาความรุนแรงของผลกระทบ</w:t>
      </w:r>
      <w:r>
        <w:rPr>
          <w:rFonts w:ascii="TH SarabunPSK" w:hAnsi="TH SarabunPSK" w:cs="TH SarabunPSK" w:hint="cs"/>
          <w:b/>
          <w:bCs/>
          <w:cs/>
        </w:rPr>
        <w:t xml:space="preserve"> (</w:t>
      </w:r>
      <w:r>
        <w:rPr>
          <w:rFonts w:ascii="TH SarabunPSK" w:hAnsi="TH SarabunPSK" w:cs="TH SarabunPSK"/>
          <w:b/>
          <w:bCs/>
        </w:rPr>
        <w:t>X</w:t>
      </w:r>
      <w:r>
        <w:rPr>
          <w:rFonts w:ascii="TH SarabunPSK" w:hAnsi="TH SarabunPSK" w:cs="TH SarabunPSK" w:hint="cs"/>
          <w:b/>
          <w:bCs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Cs w:val="24"/>
        </w:rPr>
      </w:pPr>
    </w:p>
    <w:tbl>
      <w:tblPr>
        <w:tblStyle w:val="a3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E62E0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RPr="003E62E0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 w:rsidRPr="002D1F34">
              <w:rPr>
                <w:rFonts w:ascii="TH SarabunPSK" w:hAnsi="TH SarabunPSK" w:cs="TH SarabunPSK"/>
                <w:sz w:val="28"/>
                <w:szCs w:val="28"/>
                <w:u w:val="single"/>
                <w:cs/>
              </w:rPr>
              <w:t>ความรุนแรงของผลกระทบ</w:t>
            </w:r>
          </w:p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RPr="003E62E0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RPr="003E62E0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p w:rsidR="00E60A59" w:rsidRPr="00962EE4" w:rsidRDefault="00E60A59" w:rsidP="00E60A59">
      <w:pPr>
        <w:jc w:val="center"/>
        <w:rPr>
          <w:rFonts w:ascii="TH SarabunPSK" w:hAnsi="TH SarabunPSK" w:cs="TH SarabunPSK"/>
          <w:b/>
          <w:bCs/>
          <w:sz w:val="32"/>
          <w:cs/>
        </w:rPr>
      </w:pPr>
      <w:r w:rsidRPr="00C65CA6">
        <w:rPr>
          <w:rFonts w:ascii="TH SarabunPSK" w:hAnsi="TH SarabunPSK" w:cs="TH SarabunPSK" w:hint="cs"/>
          <w:b/>
          <w:bCs/>
          <w:sz w:val="32"/>
          <w:cs/>
        </w:rPr>
        <w:t>เกณฑ์การพิจารณาโอกาสที่จะเกิดความเสียหาย</w:t>
      </w:r>
      <w:r>
        <w:rPr>
          <w:rFonts w:ascii="TH SarabunPSK" w:hAnsi="TH SarabunPSK" w:cs="TH SarabunPSK" w:hint="cs"/>
          <w:b/>
          <w:bCs/>
          <w:sz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</w:rPr>
        <w:t>Y</w:t>
      </w:r>
      <w:r>
        <w:rPr>
          <w:rFonts w:ascii="TH SarabunPSK" w:hAnsi="TH SarabunPSK" w:cs="TH SarabunPSK" w:hint="cs"/>
          <w:b/>
          <w:bCs/>
          <w:sz w:val="32"/>
          <w:cs/>
        </w:rPr>
        <w:t>)</w:t>
      </w:r>
    </w:p>
    <w:p w:rsidR="00E60A59" w:rsidRDefault="00E60A59" w:rsidP="00E60A59">
      <w:pPr>
        <w:jc w:val="left"/>
        <w:rPr>
          <w:rFonts w:ascii="TH SarabunPSK" w:hAnsi="TH SarabunPSK" w:cs="TH SarabunPSK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65"/>
        <w:gridCol w:w="2268"/>
        <w:gridCol w:w="2268"/>
        <w:gridCol w:w="2268"/>
        <w:gridCol w:w="2268"/>
        <w:gridCol w:w="2268"/>
      </w:tblGrid>
      <w:tr w:rsidR="00E60A59" w:rsidRPr="003E62E0" w:rsidTr="00737448">
        <w:tc>
          <w:tcPr>
            <w:tcW w:w="2665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E62E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ประเด็น/องค์ประกอบที่พิจารณา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D1F34">
              <w:rPr>
                <w:rFonts w:ascii="TH SarabunPSK" w:hAnsi="TH SarabunPSK" w:cs="Angsana New" w:hint="cs"/>
                <w:sz w:val="28"/>
                <w:szCs w:val="28"/>
                <w:cs/>
              </w:rPr>
              <w:t>1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น้อยมาก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 </w:t>
            </w:r>
            <w:r>
              <w:rPr>
                <w:rFonts w:ascii="Poor Richard" w:hAnsi="Poor Richard" w:cs="TH SarabunPSK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น้อย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ปานกลาง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4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</w:t>
            </w:r>
          </w:p>
        </w:tc>
        <w:tc>
          <w:tcPr>
            <w:tcW w:w="2268" w:type="dxa"/>
          </w:tcPr>
          <w:p w:rsidR="00E60A59" w:rsidRPr="003E62E0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 </w:t>
            </w:r>
            <w:r w:rsidRPr="002D1F34">
              <w:rPr>
                <w:rFonts w:ascii="Vrinda" w:hAnsi="Vrinda" w:cs="Angsana New"/>
                <w:sz w:val="28"/>
                <w:szCs w:val="28"/>
                <w:cs/>
              </w:rPr>
              <w:t>=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สูงมาก</w:t>
            </w:r>
          </w:p>
        </w:tc>
      </w:tr>
      <w:tr w:rsidR="00E60A59" w:rsidTr="00737448">
        <w:trPr>
          <w:trHeight w:val="567"/>
        </w:trPr>
        <w:tc>
          <w:tcPr>
            <w:tcW w:w="4933" w:type="dxa"/>
            <w:gridSpan w:val="2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60A59" w:rsidRPr="002D1F34" w:rsidRDefault="00E60A59" w:rsidP="00737448">
            <w:pPr>
              <w:jc w:val="left"/>
              <w:rPr>
                <w:rFonts w:ascii="TH SarabunPSK" w:hAnsi="TH SarabunPSK" w:cs="TH SarabunPSK"/>
                <w:sz w:val="28"/>
                <w:szCs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u w:val="single"/>
                <w:cs/>
              </w:rPr>
              <w:t>โอกาสที่จะเกิดความเสียหาย</w:t>
            </w:r>
          </w:p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60A59" w:rsidTr="00737448">
        <w:trPr>
          <w:trHeight w:val="567"/>
        </w:trPr>
        <w:tc>
          <w:tcPr>
            <w:tcW w:w="2665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Pr="002D1F34" w:rsidRDefault="00E60A59" w:rsidP="00737448">
            <w:pPr>
              <w:jc w:val="center"/>
              <w:rPr>
                <w:rFonts w:ascii="TH SarabunPSK" w:hAnsi="TH SarabunPSK" w:cs="Angsana New"/>
                <w:sz w:val="28"/>
                <w:szCs w:val="28"/>
                <w:cs/>
              </w:rPr>
            </w:pPr>
          </w:p>
        </w:tc>
        <w:tc>
          <w:tcPr>
            <w:tcW w:w="2268" w:type="dxa"/>
          </w:tcPr>
          <w:p w:rsidR="00E60A59" w:rsidRDefault="00E60A59" w:rsidP="007374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325C31" w:rsidRDefault="00325C31" w:rsidP="00977C36">
      <w:pPr>
        <w:jc w:val="both"/>
        <w:rPr>
          <w:b/>
          <w:bCs/>
          <w:sz w:val="36"/>
          <w:szCs w:val="36"/>
        </w:rPr>
      </w:pPr>
    </w:p>
    <w:p w:rsidR="00E60A59" w:rsidRDefault="00E60A59" w:rsidP="00977C36">
      <w:pPr>
        <w:jc w:val="both"/>
        <w:rPr>
          <w:b/>
          <w:bCs/>
          <w:sz w:val="36"/>
          <w:szCs w:val="36"/>
        </w:rPr>
      </w:pPr>
    </w:p>
    <w:p w:rsidR="00E60A59" w:rsidRPr="00CC6F6F" w:rsidRDefault="00CC6F6F" w:rsidP="00CC6F6F">
      <w:pPr>
        <w:jc w:val="right"/>
        <w:rPr>
          <w:rFonts w:ascii="TH SarabunPSK" w:hAnsi="TH SarabunPSK" w:cs="TH SarabunPSK"/>
          <w:sz w:val="32"/>
          <w:cs/>
        </w:rPr>
      </w:pPr>
      <w:r w:rsidRPr="00CC6F6F">
        <w:rPr>
          <w:rFonts w:ascii="TH SarabunPSK" w:hAnsi="TH SarabunPSK" w:cs="TH SarabunPSK"/>
          <w:sz w:val="32"/>
          <w:cs/>
        </w:rPr>
        <w:lastRenderedPageBreak/>
        <w:t>แบบฟอร์มที่ 4</w:t>
      </w:r>
    </w:p>
    <w:tbl>
      <w:tblPr>
        <w:tblStyle w:val="a3"/>
        <w:tblpPr w:leftFromText="180" w:rightFromText="180" w:vertAnchor="page" w:horzAnchor="margin" w:tblpY="2194"/>
        <w:tblW w:w="14823" w:type="dxa"/>
        <w:tblLook w:val="04A0"/>
      </w:tblPr>
      <w:tblGrid>
        <w:gridCol w:w="1078"/>
        <w:gridCol w:w="1077"/>
        <w:gridCol w:w="2438"/>
        <w:gridCol w:w="2438"/>
        <w:gridCol w:w="2438"/>
        <w:gridCol w:w="2438"/>
        <w:gridCol w:w="2438"/>
        <w:gridCol w:w="478"/>
      </w:tblGrid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</w:tcPr>
          <w:p w:rsidR="00E60A59" w:rsidRPr="00826249" w:rsidRDefault="00E60A59" w:rsidP="00E60A59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ความรุนแรงของผลกระทบ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X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00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92D050"/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FFFF00"/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</w:tr>
      <w:tr w:rsidR="00E60A59" w:rsidTr="00E60A59">
        <w:trPr>
          <w:gridAfter w:val="1"/>
          <w:wAfter w:w="478" w:type="dxa"/>
          <w:cantSplit/>
          <w:trHeight w:val="1134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60A59" w:rsidRDefault="00E60A59" w:rsidP="00E60A59">
            <w:pPr>
              <w:jc w:val="center"/>
              <w:rPr>
                <w:rFonts w:ascii="TH SarabunPSK" w:hAnsi="TH SarabunPSK" w:cs="TH SarabunPSK"/>
                <w:sz w:val="32"/>
              </w:rPr>
            </w:pPr>
            <w:r>
              <w:rPr>
                <w:rFonts w:ascii="TH SarabunPSK" w:hAnsi="TH SarabunPSK" w:cs="TH SarabunPSK" w:hint="cs"/>
                <w:sz w:val="32"/>
                <w:cs/>
              </w:rPr>
              <w:t>5</w:t>
            </w:r>
          </w:p>
        </w:tc>
      </w:tr>
      <w:tr w:rsidR="00E60A59" w:rsidTr="00E60A59">
        <w:trPr>
          <w:trHeight w:val="397"/>
        </w:trPr>
        <w:tc>
          <w:tcPr>
            <w:tcW w:w="10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60A59" w:rsidRDefault="00E60A59" w:rsidP="00E60A59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374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60A59" w:rsidRPr="00826249" w:rsidRDefault="00E60A59" w:rsidP="00E60A5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6242A8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โอกาสที่จะเกิดความเสี่ยง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Y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)</w:t>
            </w:r>
          </w:p>
        </w:tc>
      </w:tr>
    </w:tbl>
    <w:p w:rsidR="00E60A59" w:rsidRDefault="00E60A59" w:rsidP="00E60A59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 w:hint="cs"/>
          <w:b/>
          <w:bCs/>
          <w:sz w:val="32"/>
          <w:cs/>
        </w:rPr>
        <w:t>แผนภูมิความเสี่ยง</w:t>
      </w:r>
    </w:p>
    <w:p w:rsidR="00E60A59" w:rsidRDefault="00E60A59" w:rsidP="00E60A59">
      <w:pPr>
        <w:jc w:val="center"/>
        <w:rPr>
          <w:rFonts w:ascii="TH SarabunPSK" w:hAnsi="TH SarabunPSK" w:cs="TH SarabunPSK"/>
          <w:b/>
          <w:bCs/>
          <w:sz w:val="32"/>
        </w:rPr>
      </w:pPr>
      <w:r w:rsidRPr="006242A8">
        <w:rPr>
          <w:rFonts w:ascii="TH SarabunPSK" w:hAnsi="TH SarabunPSK" w:cs="TH SarabunPSK"/>
          <w:b/>
          <w:bCs/>
          <w:sz w:val="32"/>
        </w:rPr>
        <w:br/>
      </w:r>
    </w:p>
    <w:p w:rsidR="00685D5B" w:rsidRDefault="00685D5B" w:rsidP="00CC6F6F">
      <w:pPr>
        <w:jc w:val="right"/>
        <w:rPr>
          <w:b/>
          <w:bCs/>
          <w:sz w:val="32"/>
        </w:rPr>
      </w:pPr>
    </w:p>
    <w:p w:rsidR="00685D5B" w:rsidRDefault="00685D5B" w:rsidP="00CC6F6F">
      <w:pPr>
        <w:jc w:val="right"/>
        <w:rPr>
          <w:b/>
          <w:bCs/>
          <w:sz w:val="32"/>
        </w:rPr>
      </w:pPr>
    </w:p>
    <w:p w:rsidR="00685D5B" w:rsidRDefault="00685D5B" w:rsidP="00CC6F6F">
      <w:pPr>
        <w:jc w:val="right"/>
        <w:rPr>
          <w:b/>
          <w:bCs/>
          <w:sz w:val="32"/>
        </w:rPr>
      </w:pPr>
    </w:p>
    <w:p w:rsidR="00CC6F6F" w:rsidRPr="00F967E2" w:rsidRDefault="00CC6F6F" w:rsidP="00CC6F6F">
      <w:pPr>
        <w:jc w:val="right"/>
        <w:rPr>
          <w:sz w:val="32"/>
        </w:rPr>
      </w:pPr>
      <w:r w:rsidRPr="00F967E2">
        <w:rPr>
          <w:rFonts w:hint="cs"/>
          <w:sz w:val="32"/>
          <w:cs/>
        </w:rPr>
        <w:lastRenderedPageBreak/>
        <w:t>แบบฟอร์มที่ 5</w:t>
      </w:r>
    </w:p>
    <w:p w:rsidR="00CC6F6F" w:rsidRPr="00B66719" w:rsidRDefault="00CC6F6F" w:rsidP="00CC6F6F">
      <w:pPr>
        <w:jc w:val="center"/>
        <w:rPr>
          <w:b/>
          <w:bCs/>
          <w:sz w:val="32"/>
        </w:rPr>
      </w:pPr>
      <w:r w:rsidRPr="00B66719">
        <w:rPr>
          <w:rFonts w:hint="cs"/>
          <w:b/>
          <w:bCs/>
          <w:sz w:val="32"/>
          <w:cs/>
        </w:rPr>
        <w:t>แนวทางการบริหารความเสี่ยงตามหลักธรรมาภิบาลของการบริหารกิจการบ้านเมืองที่ดี</w:t>
      </w:r>
    </w:p>
    <w:p w:rsidR="00CC6F6F" w:rsidRDefault="00CC6F6F" w:rsidP="00CC6F6F">
      <w:pPr>
        <w:jc w:val="center"/>
        <w:rPr>
          <w:sz w:val="32"/>
        </w:rPr>
      </w:pPr>
    </w:p>
    <w:p w:rsidR="00CC6F6F" w:rsidRPr="00467BAC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ยุทธศาสตร์</w:t>
      </w:r>
      <w:r>
        <w:rPr>
          <w:sz w:val="32"/>
          <w:u w:val="dotted"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b/>
          <w:bCs/>
          <w:sz w:val="32"/>
          <w:u w:val="dotted"/>
          <w:cs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</w:p>
    <w:p w:rsidR="00CC6F6F" w:rsidRPr="00905976" w:rsidRDefault="00CC6F6F" w:rsidP="00CC6F6F">
      <w:pPr>
        <w:jc w:val="left"/>
        <w:rPr>
          <w:sz w:val="32"/>
          <w:u w:val="dotted"/>
        </w:rPr>
      </w:pPr>
      <w:r w:rsidRPr="00EF3FE5">
        <w:rPr>
          <w:rFonts w:hint="cs"/>
          <w:b/>
          <w:bCs/>
          <w:sz w:val="32"/>
          <w:cs/>
        </w:rPr>
        <w:t>โครงการ</w:t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  <w:r>
        <w:rPr>
          <w:sz w:val="32"/>
          <w:u w:val="dotted"/>
        </w:rPr>
        <w:tab/>
      </w:r>
    </w:p>
    <w:p w:rsidR="00CC6F6F" w:rsidRDefault="00CC6F6F" w:rsidP="00CC6F6F">
      <w:pPr>
        <w:rPr>
          <w:sz w:val="32"/>
          <w:u w:val="dotted"/>
          <w:cs/>
        </w:rPr>
      </w:pPr>
      <w:r w:rsidRPr="00EF3FE5">
        <w:rPr>
          <w:rFonts w:hint="cs"/>
          <w:b/>
          <w:bCs/>
          <w:sz w:val="32"/>
          <w:cs/>
        </w:rPr>
        <w:t>หน่วยงานผู้รับผิดชอบ</w:t>
      </w:r>
      <w:r>
        <w:rPr>
          <w:sz w:val="32"/>
          <w:u w:val="dotted"/>
        </w:rPr>
        <w:tab/>
      </w:r>
      <w:r w:rsidRPr="00024B51">
        <w:rPr>
          <w:rFonts w:hint="cs"/>
          <w:b/>
          <w:bCs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  <w:r>
        <w:rPr>
          <w:rFonts w:hint="cs"/>
          <w:sz w:val="32"/>
          <w:u w:val="dotted"/>
          <w:cs/>
        </w:rPr>
        <w:tab/>
      </w:r>
    </w:p>
    <w:p w:rsidR="00CC6F6F" w:rsidRDefault="00CC6F6F" w:rsidP="00CC6F6F">
      <w:pPr>
        <w:rPr>
          <w:sz w:val="32"/>
          <w:u w:val="dotted"/>
        </w:rPr>
      </w:pPr>
    </w:p>
    <w:tbl>
      <w:tblPr>
        <w:tblStyle w:val="a3"/>
        <w:tblW w:w="15310" w:type="dxa"/>
        <w:tblInd w:w="-459" w:type="dxa"/>
        <w:tblLayout w:type="fixed"/>
        <w:tblLook w:val="04A0"/>
      </w:tblPr>
      <w:tblGrid>
        <w:gridCol w:w="1530"/>
        <w:gridCol w:w="1531"/>
        <w:gridCol w:w="1475"/>
        <w:gridCol w:w="1587"/>
        <w:gridCol w:w="1531"/>
        <w:gridCol w:w="1531"/>
        <w:gridCol w:w="1588"/>
        <w:gridCol w:w="1475"/>
        <w:gridCol w:w="1531"/>
        <w:gridCol w:w="1531"/>
      </w:tblGrid>
      <w:tr w:rsidR="00CC6F6F" w:rsidTr="00056E01">
        <w:tc>
          <w:tcPr>
            <w:tcW w:w="4537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  <w:cs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การบริหารจัดการภาครัฐแนวใหม่</w:t>
            </w:r>
          </w:p>
        </w:tc>
        <w:tc>
          <w:tcPr>
            <w:tcW w:w="3118" w:type="dxa"/>
            <w:gridSpan w:val="2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ค่านิยมประชาธิปไตย</w:t>
            </w:r>
          </w:p>
        </w:tc>
        <w:tc>
          <w:tcPr>
            <w:tcW w:w="3119" w:type="dxa"/>
            <w:gridSpan w:val="2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ประชารัฐ</w:t>
            </w:r>
          </w:p>
        </w:tc>
        <w:tc>
          <w:tcPr>
            <w:tcW w:w="4536" w:type="dxa"/>
            <w:gridSpan w:val="3"/>
          </w:tcPr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  <w:r w:rsidRPr="00685D5B">
              <w:rPr>
                <w:rFonts w:hint="cs"/>
                <w:b/>
                <w:bCs/>
                <w:sz w:val="32"/>
                <w:cs/>
              </w:rPr>
              <w:t>ความรับผิดชอบทางการบิหาร</w:t>
            </w:r>
          </w:p>
          <w:p w:rsidR="00CC6F6F" w:rsidRPr="00685D5B" w:rsidRDefault="00CC6F6F" w:rsidP="00056E01">
            <w:pPr>
              <w:jc w:val="center"/>
              <w:rPr>
                <w:b/>
                <w:bCs/>
                <w:sz w:val="32"/>
              </w:rPr>
            </w:pPr>
          </w:p>
        </w:tc>
      </w:tr>
      <w:tr w:rsidR="00CC6F6F" w:rsidTr="000330F8"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ประสิทธิภาพ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ประสิทธิผล</w:t>
            </w: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การตอบสนอง</w:t>
            </w: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ภาระรับผิดชอบ/สามารถตรวจสอบได้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เปิดเผย/โปร่งใส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หลักนิติธรรม</w:t>
            </w: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ความเสมอภาค</w:t>
            </w: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การมีส่วนร่วม/การพยายามแสวงหาฉันทามติ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การกระจายอำนาจ</w:t>
            </w: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sz w:val="28"/>
                <w:szCs w:val="28"/>
              </w:rPr>
            </w:pPr>
            <w:r w:rsidRPr="00467BAC">
              <w:rPr>
                <w:rFonts w:hint="cs"/>
                <w:sz w:val="28"/>
                <w:szCs w:val="28"/>
                <w:cs/>
              </w:rPr>
              <w:t>คุณธรรม/จริยธรรม</w:t>
            </w:r>
          </w:p>
        </w:tc>
      </w:tr>
      <w:tr w:rsidR="00CC6F6F" w:rsidTr="000330F8">
        <w:trPr>
          <w:trHeight w:val="4738"/>
        </w:trPr>
        <w:tc>
          <w:tcPr>
            <w:tcW w:w="1531" w:type="dxa"/>
          </w:tcPr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Default="00CC6F6F" w:rsidP="00056E01">
            <w:pPr>
              <w:jc w:val="center"/>
            </w:pPr>
          </w:p>
          <w:p w:rsidR="00CC6F6F" w:rsidRPr="009F223E" w:rsidRDefault="00CC6F6F" w:rsidP="00056E01">
            <w:pPr>
              <w:jc w:val="left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left"/>
              <w:rPr>
                <w:cs/>
              </w:rPr>
            </w:pP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87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475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  <w:tc>
          <w:tcPr>
            <w:tcW w:w="1531" w:type="dxa"/>
          </w:tcPr>
          <w:p w:rsidR="00CC6F6F" w:rsidRPr="00467BAC" w:rsidRDefault="00CC6F6F" w:rsidP="00056E01">
            <w:pPr>
              <w:jc w:val="center"/>
              <w:rPr>
                <w:cs/>
              </w:rPr>
            </w:pPr>
          </w:p>
        </w:tc>
      </w:tr>
    </w:tbl>
    <w:p w:rsidR="00CC6F6F" w:rsidRDefault="00CC6F6F" w:rsidP="00CC6F6F">
      <w:pPr>
        <w:jc w:val="both"/>
        <w:rPr>
          <w:b/>
          <w:bCs/>
          <w:sz w:val="32"/>
        </w:rPr>
      </w:pPr>
    </w:p>
    <w:p w:rsidR="00CC6F6F" w:rsidRDefault="00CC6F6F" w:rsidP="00CC6F6F">
      <w:pPr>
        <w:jc w:val="both"/>
        <w:rPr>
          <w:b/>
          <w:bCs/>
          <w:sz w:val="32"/>
        </w:rPr>
      </w:pPr>
    </w:p>
    <w:p w:rsidR="00A90B55" w:rsidRPr="00F967E2" w:rsidRDefault="00CC6F6F" w:rsidP="00CC6F6F">
      <w:pPr>
        <w:jc w:val="right"/>
        <w:rPr>
          <w:sz w:val="36"/>
          <w:szCs w:val="36"/>
        </w:rPr>
      </w:pPr>
      <w:r w:rsidRPr="00F967E2">
        <w:rPr>
          <w:rFonts w:hint="cs"/>
          <w:sz w:val="32"/>
          <w:cs/>
        </w:rPr>
        <w:lastRenderedPageBreak/>
        <w:t>แบบฟอร์มที่ 6</w:t>
      </w:r>
    </w:p>
    <w:p w:rsidR="00CC6F6F" w:rsidRDefault="00CC6F6F" w:rsidP="00CC6F6F">
      <w:pPr>
        <w:jc w:val="left"/>
        <w:rPr>
          <w:b/>
          <w:bCs/>
          <w:sz w:val="36"/>
          <w:szCs w:val="36"/>
          <w:u w:val="dotted"/>
        </w:rPr>
      </w:pPr>
      <w:r>
        <w:rPr>
          <w:rFonts w:hint="cs"/>
          <w:b/>
          <w:bCs/>
          <w:sz w:val="36"/>
          <w:szCs w:val="36"/>
          <w:cs/>
        </w:rPr>
        <w:t>โครงการ</w:t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</w:p>
    <w:p w:rsidR="00CC6F6F" w:rsidRPr="00CC6F6F" w:rsidRDefault="00CC6F6F" w:rsidP="00CC6F6F">
      <w:pPr>
        <w:jc w:val="left"/>
        <w:rPr>
          <w:b/>
          <w:bCs/>
          <w:sz w:val="36"/>
          <w:szCs w:val="36"/>
          <w:u w:val="dotted"/>
          <w:cs/>
        </w:rPr>
      </w:pPr>
      <w:r w:rsidRPr="00CC6F6F">
        <w:rPr>
          <w:rFonts w:hint="cs"/>
          <w:b/>
          <w:bCs/>
          <w:sz w:val="36"/>
          <w:szCs w:val="36"/>
          <w:cs/>
        </w:rPr>
        <w:t>หน่วยงานผู้รับผิดชอบ</w:t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  <w:r>
        <w:rPr>
          <w:rFonts w:hint="cs"/>
          <w:b/>
          <w:bCs/>
          <w:sz w:val="36"/>
          <w:szCs w:val="36"/>
          <w:u w:val="dotted"/>
          <w:cs/>
        </w:rPr>
        <w:tab/>
      </w:r>
    </w:p>
    <w:p w:rsidR="00CC6F6F" w:rsidRDefault="00CC6F6F" w:rsidP="00CC6F6F">
      <w:pPr>
        <w:jc w:val="right"/>
        <w:rPr>
          <w:b/>
          <w:bCs/>
          <w:sz w:val="36"/>
          <w:szCs w:val="36"/>
        </w:rPr>
      </w:pPr>
    </w:p>
    <w:tbl>
      <w:tblPr>
        <w:tblW w:w="1516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68"/>
        <w:gridCol w:w="737"/>
        <w:gridCol w:w="737"/>
        <w:gridCol w:w="737"/>
        <w:gridCol w:w="737"/>
        <w:gridCol w:w="738"/>
        <w:gridCol w:w="737"/>
        <w:gridCol w:w="737"/>
        <w:gridCol w:w="737"/>
        <w:gridCol w:w="908"/>
        <w:gridCol w:w="566"/>
        <w:gridCol w:w="737"/>
        <w:gridCol w:w="737"/>
        <w:gridCol w:w="937"/>
        <w:gridCol w:w="709"/>
        <w:gridCol w:w="709"/>
      </w:tblGrid>
      <w:tr w:rsidR="00A90B55" w:rsidRPr="005F08C7" w:rsidTr="008722DD">
        <w:trPr>
          <w:cantSplit/>
          <w:trHeight w:val="449"/>
        </w:trPr>
        <w:tc>
          <w:tcPr>
            <w:tcW w:w="3968" w:type="dxa"/>
            <w:vMerge w:val="restart"/>
          </w:tcPr>
          <w:p w:rsidR="00A90B55" w:rsidRPr="00CC6F6F" w:rsidRDefault="00A90B55" w:rsidP="0078392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b/>
                <w:bCs/>
                <w:sz w:val="32"/>
                <w:cs/>
              </w:rPr>
            </w:pPr>
            <w:r w:rsidRPr="00CC6F6F">
              <w:rPr>
                <w:b/>
                <w:bCs/>
                <w:sz w:val="32"/>
                <w:cs/>
              </w:rPr>
              <w:t>ประเด็นยุทธศาสตร์</w:t>
            </w:r>
            <w:r w:rsidR="00CC6F6F" w:rsidRPr="00CC6F6F">
              <w:rPr>
                <w:b/>
                <w:bCs/>
                <w:sz w:val="32"/>
              </w:rPr>
              <w:t>/</w:t>
            </w:r>
            <w:r w:rsidR="00CC6F6F" w:rsidRPr="00CC6F6F">
              <w:rPr>
                <w:b/>
                <w:bCs/>
                <w:sz w:val="32"/>
                <w:cs/>
              </w:rPr>
              <w:t>ตาม</w:t>
            </w:r>
            <w:r w:rsidR="00783923">
              <w:rPr>
                <w:rFonts w:hint="cs"/>
                <w:b/>
                <w:bCs/>
                <w:sz w:val="32"/>
                <w:cs/>
              </w:rPr>
              <w:t>แผนปฏิบัติราชการประจำปี 2560</w:t>
            </w:r>
          </w:p>
        </w:tc>
        <w:tc>
          <w:tcPr>
            <w:tcW w:w="3686" w:type="dxa"/>
            <w:gridSpan w:val="5"/>
            <w:shd w:val="clear" w:color="auto" w:fill="auto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ประเภทความเสี่ยง</w:t>
            </w:r>
          </w:p>
        </w:tc>
        <w:tc>
          <w:tcPr>
            <w:tcW w:w="7514" w:type="dxa"/>
            <w:gridSpan w:val="10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หลักธรรมาภิบาลที่เกี่ยวข้อง</w:t>
            </w:r>
          </w:p>
        </w:tc>
      </w:tr>
      <w:tr w:rsidR="00A90B55" w:rsidRPr="005F08C7" w:rsidTr="008722DD">
        <w:trPr>
          <w:cantSplit/>
          <w:trHeight w:val="3188"/>
        </w:trPr>
        <w:tc>
          <w:tcPr>
            <w:tcW w:w="3968" w:type="dxa"/>
            <w:vMerge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</w:rPr>
            </w:pP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กลยุทธ์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การดำเนินงาน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การเงิน</w:t>
            </w:r>
          </w:p>
        </w:tc>
        <w:tc>
          <w:tcPr>
            <w:tcW w:w="737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กฎหมาย/กฎระเบียบ</w:t>
            </w:r>
          </w:p>
        </w:tc>
        <w:tc>
          <w:tcPr>
            <w:tcW w:w="738" w:type="dxa"/>
            <w:shd w:val="clear" w:color="auto" w:fill="auto"/>
            <w:textDirection w:val="btLr"/>
          </w:tcPr>
          <w:p w:rsidR="00A90B55" w:rsidRPr="0058398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cs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ประสิทธิผล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2.ประสิทธิภาพ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3.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 xml:space="preserve"> ตอบสนอง</w:t>
            </w:r>
          </w:p>
        </w:tc>
        <w:tc>
          <w:tcPr>
            <w:tcW w:w="908" w:type="dxa"/>
            <w:shd w:val="clear" w:color="auto" w:fill="DDD9C3"/>
            <w:textDirection w:val="btLr"/>
          </w:tcPr>
          <w:p w:rsidR="00CC6F6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ภาระ</w:t>
            </w: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รับผิดชอ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บ/</w:t>
            </w:r>
          </w:p>
          <w:p w:rsidR="00A90B55" w:rsidRPr="0058398F" w:rsidRDefault="00CC6F6F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สามารถตรวจสอบได้</w:t>
            </w:r>
          </w:p>
        </w:tc>
        <w:tc>
          <w:tcPr>
            <w:tcW w:w="566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5.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เปิดเผย/</w:t>
            </w: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58398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โปร่งใส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6.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หลักนิติธรรม</w:t>
            </w:r>
          </w:p>
        </w:tc>
        <w:tc>
          <w:tcPr>
            <w:tcW w:w="737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7.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หลักความเสมอภาค</w:t>
            </w:r>
          </w:p>
        </w:tc>
        <w:tc>
          <w:tcPr>
            <w:tcW w:w="937" w:type="dxa"/>
            <w:shd w:val="clear" w:color="auto" w:fill="DDD9C3"/>
            <w:textDirection w:val="btLr"/>
          </w:tcPr>
          <w:p w:rsidR="00CC6F6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 xml:space="preserve">8. 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การมีส่วนร่วม/</w:t>
            </w:r>
          </w:p>
          <w:p w:rsidR="00A90B55" w:rsidRPr="0058398F" w:rsidRDefault="00CC6F6F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การพยายามแสวงหาฉันทามติ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9.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การกระจายอำนาจ</w:t>
            </w:r>
          </w:p>
        </w:tc>
        <w:tc>
          <w:tcPr>
            <w:tcW w:w="709" w:type="dxa"/>
            <w:shd w:val="clear" w:color="auto" w:fill="DDD9C3"/>
            <w:textDirection w:val="btLr"/>
          </w:tcPr>
          <w:p w:rsidR="00A90B55" w:rsidRPr="0058398F" w:rsidRDefault="00A90B55" w:rsidP="005C7B86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58398F">
              <w:rPr>
                <w:rFonts w:ascii="TH SarabunPSK" w:hAnsi="TH SarabunPSK" w:cs="TH SarabunPSK"/>
                <w:b/>
                <w:bCs/>
                <w:sz w:val="32"/>
              </w:rPr>
              <w:t>10</w:t>
            </w:r>
            <w:r>
              <w:rPr>
                <w:rFonts w:ascii="TH SarabunPSK" w:hAnsi="TH SarabunPSK" w:cs="TH SarabunPSK"/>
                <w:b/>
                <w:bCs/>
                <w:sz w:val="32"/>
              </w:rPr>
              <w:t>.</w:t>
            </w:r>
            <w:r w:rsidR="00CC6F6F">
              <w:rPr>
                <w:rFonts w:ascii="TH SarabunPSK" w:hAnsi="TH SarabunPSK" w:cs="TH SarabunPSK" w:hint="cs"/>
                <w:b/>
                <w:bCs/>
                <w:sz w:val="32"/>
                <w:cs/>
              </w:rPr>
              <w:t>คุณธรรม/จริยธรรม</w:t>
            </w:r>
          </w:p>
        </w:tc>
      </w:tr>
      <w:tr w:rsidR="00A90B55" w:rsidRPr="005F08C7" w:rsidTr="008722DD">
        <w:trPr>
          <w:trHeight w:val="846"/>
        </w:trPr>
        <w:tc>
          <w:tcPr>
            <w:tcW w:w="3968" w:type="dxa"/>
          </w:tcPr>
          <w:p w:rsidR="00A90B55" w:rsidRPr="0058398F" w:rsidRDefault="00A90B55" w:rsidP="00AF673E">
            <w:pPr>
              <w:tabs>
                <w:tab w:val="left" w:pos="0"/>
                <w:tab w:val="left" w:pos="34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1.</w:t>
            </w:r>
            <w:r>
              <w:rPr>
                <w:rFonts w:hint="cs"/>
                <w:cs/>
              </w:rPr>
              <w:t>เ</w:t>
            </w:r>
            <w:r w:rsidRPr="0058398F">
              <w:rPr>
                <w:cs/>
              </w:rPr>
              <w:t>สริมสร้าง</w:t>
            </w:r>
            <w:r w:rsidR="00783923">
              <w:rPr>
                <w:rFonts w:hint="cs"/>
                <w:cs/>
              </w:rPr>
              <w:t>ศักยภาพต่อการดำเนิน</w:t>
            </w:r>
            <w:r w:rsidRPr="0058398F">
              <w:rPr>
                <w:cs/>
              </w:rPr>
              <w:t>งานของ</w:t>
            </w:r>
            <w:r w:rsidR="00783923">
              <w:rPr>
                <w:rFonts w:hint="cs"/>
                <w:cs/>
              </w:rPr>
              <w:t>สำนักงานปลัดกระทรวงการคลัง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8722DD">
        <w:trPr>
          <w:trHeight w:val="553"/>
        </w:trPr>
        <w:tc>
          <w:tcPr>
            <w:tcW w:w="3968" w:type="dxa"/>
          </w:tcPr>
          <w:p w:rsidR="00A90B55" w:rsidRPr="00AF673E" w:rsidRDefault="00A90B55" w:rsidP="00AF673E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2.</w:t>
            </w:r>
            <w:r w:rsidR="00783923">
              <w:rPr>
                <w:rFonts w:hint="cs"/>
                <w:cs/>
              </w:rPr>
              <w:t>เพิ่มประ</w:t>
            </w:r>
            <w:r w:rsidRPr="0058398F">
              <w:rPr>
                <w:cs/>
              </w:rPr>
              <w:t xml:space="preserve">สิทธิภาพ </w:t>
            </w:r>
            <w:r w:rsidR="00783923">
              <w:rPr>
                <w:rFonts w:hint="cs"/>
                <w:cs/>
              </w:rPr>
              <w:t>การบริหารจัดการของสำนักงานปลัดกระทรวงการคลัง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8722DD">
        <w:trPr>
          <w:trHeight w:val="541"/>
        </w:trPr>
        <w:tc>
          <w:tcPr>
            <w:tcW w:w="3968" w:type="dxa"/>
          </w:tcPr>
          <w:p w:rsidR="00685D5B" w:rsidRPr="0058398F" w:rsidRDefault="00A90B55" w:rsidP="00783923">
            <w:pPr>
              <w:tabs>
                <w:tab w:val="left" w:pos="360"/>
                <w:tab w:val="left" w:pos="720"/>
                <w:tab w:val="left" w:pos="1080"/>
              </w:tabs>
              <w:jc w:val="left"/>
              <w:rPr>
                <w:sz w:val="28"/>
                <w:cs/>
              </w:rPr>
            </w:pPr>
            <w:r w:rsidRPr="0058398F">
              <w:rPr>
                <w:sz w:val="28"/>
              </w:rPr>
              <w:t>3.</w:t>
            </w:r>
            <w:r w:rsidR="00783923">
              <w:rPr>
                <w:rFonts w:hint="cs"/>
                <w:cs/>
              </w:rPr>
              <w:t>พัฒนาและเสริมสร้างคุณภาพบุคลากร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  <w:cs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5F08C7" w:rsidTr="008722DD">
        <w:trPr>
          <w:trHeight w:val="928"/>
        </w:trPr>
        <w:tc>
          <w:tcPr>
            <w:tcW w:w="3968" w:type="dxa"/>
          </w:tcPr>
          <w:p w:rsidR="00A90B55" w:rsidRPr="00CC6F6F" w:rsidRDefault="00A90B55" w:rsidP="00CC6F6F">
            <w:pPr>
              <w:tabs>
                <w:tab w:val="left" w:pos="360"/>
                <w:tab w:val="left" w:pos="720"/>
                <w:tab w:val="left" w:pos="1080"/>
              </w:tabs>
              <w:rPr>
                <w:sz w:val="28"/>
                <w:cs/>
              </w:rPr>
            </w:pPr>
            <w:r w:rsidRPr="0058398F">
              <w:rPr>
                <w:sz w:val="28"/>
              </w:rPr>
              <w:t>4.</w:t>
            </w:r>
            <w:r w:rsidRPr="0058398F">
              <w:rPr>
                <w:cs/>
              </w:rPr>
              <w:t>บริหารจัดการ</w:t>
            </w:r>
            <w:r w:rsidR="00CA7642">
              <w:rPr>
                <w:rFonts w:hint="cs"/>
                <w:cs/>
              </w:rPr>
              <w:t>ด้าน</w:t>
            </w:r>
            <w:r w:rsidRPr="0058398F">
              <w:rPr>
                <w:cs/>
              </w:rPr>
              <w:t>เทคโนโลยี สารสนเทศและการสื่อสารของกระทรวงการคลัง</w:t>
            </w: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auto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8" w:type="dxa"/>
            <w:shd w:val="clear" w:color="auto" w:fill="auto"/>
          </w:tcPr>
          <w:p w:rsidR="00A90B55" w:rsidRPr="007B7005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08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566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937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09" w:type="dxa"/>
            <w:shd w:val="clear" w:color="auto" w:fill="DDD9C3"/>
          </w:tcPr>
          <w:p w:rsidR="00A90B55" w:rsidRPr="004A20EF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</w:rPr>
            </w:pPr>
          </w:p>
        </w:tc>
      </w:tr>
      <w:tr w:rsidR="00A90B55" w:rsidRPr="00ED504C" w:rsidTr="008722DD">
        <w:trPr>
          <w:trHeight w:val="334"/>
        </w:trPr>
        <w:tc>
          <w:tcPr>
            <w:tcW w:w="3968" w:type="dxa"/>
            <w:vAlign w:val="bottom"/>
          </w:tcPr>
          <w:p w:rsidR="00A90B55" w:rsidRPr="00ED504C" w:rsidRDefault="00A90B55" w:rsidP="00753593">
            <w:pPr>
              <w:tabs>
                <w:tab w:val="left" w:pos="360"/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D504C">
              <w:rPr>
                <w:rFonts w:ascii="TH SarabunPSK" w:hAnsi="TH SarabunPSK" w:cs="TH SarabunPSK" w:hint="cs"/>
                <w:sz w:val="32"/>
                <w:cs/>
              </w:rPr>
              <w:t>รวม</w:t>
            </w: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8" w:type="dxa"/>
            <w:shd w:val="clear" w:color="auto" w:fill="auto"/>
            <w:vAlign w:val="bottom"/>
          </w:tcPr>
          <w:p w:rsidR="00A90B55" w:rsidRPr="007B7005" w:rsidRDefault="00A90B55" w:rsidP="00753593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08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566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937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  <w:tc>
          <w:tcPr>
            <w:tcW w:w="709" w:type="dxa"/>
            <w:shd w:val="clear" w:color="auto" w:fill="DDD9C3"/>
            <w:vAlign w:val="bottom"/>
          </w:tcPr>
          <w:p w:rsidR="00A90B55" w:rsidRPr="004A20EF" w:rsidRDefault="00A90B55" w:rsidP="00753593">
            <w:pPr>
              <w:jc w:val="center"/>
              <w:rPr>
                <w:rFonts w:ascii="TH SarabunPSK" w:hAnsi="TH SarabunPSK" w:cs="TH SarabunPSK"/>
                <w:color w:val="000000"/>
                <w:sz w:val="32"/>
              </w:rPr>
            </w:pPr>
          </w:p>
        </w:tc>
      </w:tr>
    </w:tbl>
    <w:p w:rsidR="00F967E2" w:rsidRPr="00F967E2" w:rsidRDefault="00F967E2" w:rsidP="00977C36">
      <w:pPr>
        <w:jc w:val="both"/>
        <w:rPr>
          <w:b/>
          <w:bCs/>
          <w:sz w:val="20"/>
          <w:szCs w:val="20"/>
        </w:rPr>
      </w:pPr>
    </w:p>
    <w:p w:rsidR="00A90B55" w:rsidRPr="00E60A59" w:rsidRDefault="00685D5B" w:rsidP="00977C36">
      <w:pPr>
        <w:jc w:val="both"/>
        <w:rPr>
          <w:b/>
          <w:bCs/>
          <w:sz w:val="36"/>
          <w:szCs w:val="36"/>
          <w:cs/>
        </w:rPr>
      </w:pPr>
      <w:r>
        <w:rPr>
          <w:rFonts w:hint="cs"/>
          <w:b/>
          <w:bCs/>
          <w:sz w:val="36"/>
          <w:szCs w:val="36"/>
          <w:cs/>
        </w:rPr>
        <w:t xml:space="preserve">หมายเหตุ </w:t>
      </w:r>
      <w:r>
        <w:rPr>
          <w:rFonts w:hint="cs"/>
          <w:b/>
          <w:bCs/>
          <w:sz w:val="36"/>
          <w:szCs w:val="36"/>
          <w:cs/>
        </w:rPr>
        <w:tab/>
      </w:r>
      <w:r>
        <w:rPr>
          <w:rFonts w:hint="cs"/>
          <w:b/>
          <w:bCs/>
          <w:sz w:val="36"/>
          <w:szCs w:val="36"/>
          <w:cs/>
        </w:rPr>
        <w:tab/>
      </w:r>
      <w:r w:rsidR="00F967E2">
        <w:rPr>
          <w:rFonts w:hint="cs"/>
          <w:b/>
          <w:bCs/>
          <w:sz w:val="36"/>
          <w:szCs w:val="36"/>
          <w:cs/>
        </w:rPr>
        <w:t xml:space="preserve">โปรดทำเครื่องหมาย </w:t>
      </w:r>
      <w:r w:rsidRPr="00685D5B">
        <w:rPr>
          <w:b/>
          <w:bCs/>
          <w:sz w:val="36"/>
          <w:szCs w:val="36"/>
          <w:cs/>
        </w:rPr>
        <w:t>√</w:t>
      </w:r>
      <w:r w:rsidR="00F967E2">
        <w:rPr>
          <w:rFonts w:hint="cs"/>
          <w:b/>
          <w:bCs/>
          <w:sz w:val="36"/>
          <w:szCs w:val="36"/>
          <w:cs/>
        </w:rPr>
        <w:t xml:space="preserve"> ลงในประเภทความเสี่ยง และตามหลักธรรมาภิบาลที่เกี่ยวข้อง</w:t>
      </w:r>
    </w:p>
    <w:sectPr w:rsidR="00A90B55" w:rsidRPr="00E60A59" w:rsidSect="00CC6F6F">
      <w:pgSz w:w="16838" w:h="11906" w:orient="landscape"/>
      <w:pgMar w:top="1418" w:right="1418" w:bottom="567" w:left="1418" w:header="720" w:footer="43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105" w:rsidRDefault="000C2105" w:rsidP="00E60A59">
      <w:r>
        <w:separator/>
      </w:r>
    </w:p>
  </w:endnote>
  <w:endnote w:type="continuationSeparator" w:id="1">
    <w:p w:rsidR="000C2105" w:rsidRDefault="000C2105" w:rsidP="00E60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105" w:rsidRDefault="000C2105" w:rsidP="00E60A59">
      <w:r>
        <w:separator/>
      </w:r>
    </w:p>
  </w:footnote>
  <w:footnote w:type="continuationSeparator" w:id="1">
    <w:p w:rsidR="000C2105" w:rsidRDefault="000C2105" w:rsidP="00E60A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rawingGridVerticalSpacing w:val="381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1028A"/>
    <w:rsid w:val="000330F8"/>
    <w:rsid w:val="000C2105"/>
    <w:rsid w:val="000D3F19"/>
    <w:rsid w:val="000D4916"/>
    <w:rsid w:val="001E0227"/>
    <w:rsid w:val="00204765"/>
    <w:rsid w:val="002A3BE4"/>
    <w:rsid w:val="0031795C"/>
    <w:rsid w:val="00325C31"/>
    <w:rsid w:val="00344E7D"/>
    <w:rsid w:val="00355072"/>
    <w:rsid w:val="00363570"/>
    <w:rsid w:val="00374131"/>
    <w:rsid w:val="003912E9"/>
    <w:rsid w:val="003A0E05"/>
    <w:rsid w:val="0044563F"/>
    <w:rsid w:val="00484F39"/>
    <w:rsid w:val="004A47E3"/>
    <w:rsid w:val="00551BAE"/>
    <w:rsid w:val="00555A2A"/>
    <w:rsid w:val="005A5DE3"/>
    <w:rsid w:val="005C7B86"/>
    <w:rsid w:val="006334BD"/>
    <w:rsid w:val="00670E40"/>
    <w:rsid w:val="00685D5B"/>
    <w:rsid w:val="00694815"/>
    <w:rsid w:val="006A213D"/>
    <w:rsid w:val="006C7D9C"/>
    <w:rsid w:val="006E17C1"/>
    <w:rsid w:val="006F23FA"/>
    <w:rsid w:val="00706C27"/>
    <w:rsid w:val="0071028A"/>
    <w:rsid w:val="007376CF"/>
    <w:rsid w:val="00777574"/>
    <w:rsid w:val="00782D30"/>
    <w:rsid w:val="00783923"/>
    <w:rsid w:val="007946CB"/>
    <w:rsid w:val="007C76D2"/>
    <w:rsid w:val="007D24DF"/>
    <w:rsid w:val="007D330E"/>
    <w:rsid w:val="00801204"/>
    <w:rsid w:val="00840732"/>
    <w:rsid w:val="008722DD"/>
    <w:rsid w:val="00876CE6"/>
    <w:rsid w:val="008D276C"/>
    <w:rsid w:val="008D2869"/>
    <w:rsid w:val="00977C36"/>
    <w:rsid w:val="009B0B42"/>
    <w:rsid w:val="009D7D8A"/>
    <w:rsid w:val="009E4297"/>
    <w:rsid w:val="00A90B55"/>
    <w:rsid w:val="00AC7116"/>
    <w:rsid w:val="00AD4DCA"/>
    <w:rsid w:val="00AF673E"/>
    <w:rsid w:val="00B573F2"/>
    <w:rsid w:val="00B83BE9"/>
    <w:rsid w:val="00B95516"/>
    <w:rsid w:val="00BA41CC"/>
    <w:rsid w:val="00C702FF"/>
    <w:rsid w:val="00CA7642"/>
    <w:rsid w:val="00CC1F22"/>
    <w:rsid w:val="00CC6F6F"/>
    <w:rsid w:val="00D87C13"/>
    <w:rsid w:val="00D96132"/>
    <w:rsid w:val="00DE0683"/>
    <w:rsid w:val="00DE0CB7"/>
    <w:rsid w:val="00E5420C"/>
    <w:rsid w:val="00E60A59"/>
    <w:rsid w:val="00F168EC"/>
    <w:rsid w:val="00F17E4D"/>
    <w:rsid w:val="00F277D8"/>
    <w:rsid w:val="00F35E84"/>
    <w:rsid w:val="00F56FB8"/>
    <w:rsid w:val="00F713DA"/>
    <w:rsid w:val="00F967E2"/>
    <w:rsid w:val="00FE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24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28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a5">
    <w:name w:val="หัวกระดาษ อักขระ"/>
    <w:basedOn w:val="a0"/>
    <w:link w:val="a4"/>
    <w:uiPriority w:val="99"/>
    <w:semiHidden/>
    <w:rsid w:val="00E60A59"/>
    <w:rPr>
      <w:rFonts w:cs="Angsana New"/>
    </w:rPr>
  </w:style>
  <w:style w:type="paragraph" w:styleId="a6">
    <w:name w:val="footer"/>
    <w:basedOn w:val="a"/>
    <w:link w:val="a7"/>
    <w:uiPriority w:val="99"/>
    <w:semiHidden/>
    <w:unhideWhenUsed/>
    <w:rsid w:val="00E60A59"/>
    <w:pPr>
      <w:tabs>
        <w:tab w:val="center" w:pos="4513"/>
        <w:tab w:val="right" w:pos="9026"/>
      </w:tabs>
    </w:pPr>
    <w:rPr>
      <w:rFonts w:cs="Angsana New"/>
    </w:rPr>
  </w:style>
  <w:style w:type="character" w:customStyle="1" w:styleId="a7">
    <w:name w:val="ท้ายกระดาษ อักขระ"/>
    <w:basedOn w:val="a0"/>
    <w:link w:val="a6"/>
    <w:uiPriority w:val="99"/>
    <w:semiHidden/>
    <w:rsid w:val="00E60A59"/>
    <w:rPr>
      <w:rFonts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E6D90-932F-4FE0-885A-4659036C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</dc:creator>
  <cp:lastModifiedBy>SGH322PB0T</cp:lastModifiedBy>
  <cp:revision>8</cp:revision>
  <cp:lastPrinted>2017-05-05T04:05:00Z</cp:lastPrinted>
  <dcterms:created xsi:type="dcterms:W3CDTF">2017-05-05T04:03:00Z</dcterms:created>
  <dcterms:modified xsi:type="dcterms:W3CDTF">2017-05-15T02:50:00Z</dcterms:modified>
</cp:coreProperties>
</file>